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074"/>
        <w:gridCol w:w="1588"/>
        <w:gridCol w:w="1672"/>
      </w:tblGrid>
      <w:tr w:rsidR="002B5A12" w:rsidRPr="00C5030A" w14:paraId="13AB5EB8" w14:textId="77777777" w:rsidTr="002744F9">
        <w:trPr>
          <w:trHeight w:val="623"/>
          <w:jc w:val="center"/>
        </w:trPr>
        <w:tc>
          <w:tcPr>
            <w:tcW w:w="9747" w:type="dxa"/>
            <w:gridSpan w:val="4"/>
            <w:shd w:val="clear" w:color="auto" w:fill="D6E3BC"/>
            <w:vAlign w:val="center"/>
          </w:tcPr>
          <w:p w14:paraId="35D81423" w14:textId="054460C6" w:rsidR="002B5A12" w:rsidRPr="00C5030A" w:rsidRDefault="002B5A12" w:rsidP="002744F9">
            <w:pPr>
              <w:adjustRightInd w:val="0"/>
              <w:snapToGrid w:val="0"/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FA0869">
              <w:rPr>
                <w:rFonts w:hint="eastAsia"/>
                <w:b/>
                <w:sz w:val="26"/>
                <w:szCs w:val="26"/>
              </w:rPr>
              <w:t>全国镁协作</w:t>
            </w:r>
            <w:proofErr w:type="gramStart"/>
            <w:r w:rsidRPr="00FA0869">
              <w:rPr>
                <w:rFonts w:hint="eastAsia"/>
                <w:b/>
                <w:sz w:val="26"/>
                <w:szCs w:val="26"/>
              </w:rPr>
              <w:t>网学术</w:t>
            </w:r>
            <w:proofErr w:type="gramEnd"/>
            <w:r w:rsidRPr="00FA0869">
              <w:rPr>
                <w:rFonts w:hint="eastAsia"/>
                <w:b/>
                <w:sz w:val="26"/>
                <w:szCs w:val="26"/>
              </w:rPr>
              <w:t>会议</w:t>
            </w:r>
          </w:p>
          <w:p w14:paraId="56FBC46D" w14:textId="3A12B603" w:rsidR="002B5A12" w:rsidRPr="00C5030A" w:rsidRDefault="002B5A12" w:rsidP="002744F9">
            <w:pPr>
              <w:adjustRightInd w:val="0"/>
              <w:snapToGrid w:val="0"/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C5030A">
              <w:rPr>
                <w:b/>
                <w:sz w:val="26"/>
                <w:szCs w:val="26"/>
              </w:rPr>
              <w:t>时间：</w:t>
            </w:r>
            <w:r w:rsidRPr="00C5030A">
              <w:rPr>
                <w:b/>
                <w:sz w:val="26"/>
                <w:szCs w:val="26"/>
              </w:rPr>
              <w:t>202</w:t>
            </w:r>
            <w:r w:rsidR="00140635">
              <w:rPr>
                <w:rFonts w:hint="eastAsia"/>
                <w:b/>
                <w:sz w:val="26"/>
                <w:szCs w:val="26"/>
              </w:rPr>
              <w:t>4</w:t>
            </w:r>
            <w:r w:rsidRPr="00C5030A">
              <w:rPr>
                <w:b/>
                <w:sz w:val="26"/>
                <w:szCs w:val="26"/>
              </w:rPr>
              <w:t>年</w:t>
            </w:r>
            <w:r w:rsidRPr="00C5030A">
              <w:rPr>
                <w:b/>
                <w:sz w:val="26"/>
                <w:szCs w:val="26"/>
              </w:rPr>
              <w:t>7</w:t>
            </w:r>
            <w:r w:rsidRPr="00C5030A">
              <w:rPr>
                <w:b/>
                <w:sz w:val="26"/>
                <w:szCs w:val="26"/>
              </w:rPr>
              <w:t>月</w:t>
            </w:r>
            <w:r>
              <w:rPr>
                <w:rFonts w:hint="eastAsia"/>
                <w:b/>
                <w:sz w:val="26"/>
                <w:szCs w:val="26"/>
              </w:rPr>
              <w:t>29</w:t>
            </w:r>
            <w:r w:rsidRPr="00C5030A">
              <w:rPr>
                <w:b/>
                <w:sz w:val="26"/>
                <w:szCs w:val="26"/>
              </w:rPr>
              <w:t>日</w:t>
            </w:r>
          </w:p>
        </w:tc>
      </w:tr>
      <w:tr w:rsidR="002B5A12" w:rsidRPr="00C5030A" w14:paraId="2502CC97" w14:textId="77777777" w:rsidTr="002744F9">
        <w:trPr>
          <w:trHeight w:val="616"/>
          <w:jc w:val="center"/>
        </w:trPr>
        <w:tc>
          <w:tcPr>
            <w:tcW w:w="1413" w:type="dxa"/>
            <w:shd w:val="clear" w:color="auto" w:fill="DFC9EF"/>
            <w:vAlign w:val="center"/>
          </w:tcPr>
          <w:p w14:paraId="305D7982" w14:textId="77777777" w:rsidR="002B5A12" w:rsidRPr="002744F9" w:rsidRDefault="002B5A12" w:rsidP="002744F9">
            <w:pPr>
              <w:jc w:val="center"/>
              <w:rPr>
                <w:rFonts w:eastAsiaTheme="minorEastAsia"/>
                <w:b/>
                <w:szCs w:val="21"/>
              </w:rPr>
            </w:pPr>
            <w:r w:rsidRPr="002744F9">
              <w:rPr>
                <w:rFonts w:eastAsiaTheme="minorEastAsia"/>
                <w:b/>
                <w:szCs w:val="21"/>
              </w:rPr>
              <w:t>时间</w:t>
            </w:r>
          </w:p>
        </w:tc>
        <w:tc>
          <w:tcPr>
            <w:tcW w:w="5074" w:type="dxa"/>
            <w:shd w:val="clear" w:color="auto" w:fill="DFC9EF"/>
            <w:vAlign w:val="center"/>
          </w:tcPr>
          <w:p w14:paraId="0D0B40B4" w14:textId="77777777" w:rsidR="002B5A12" w:rsidRPr="002744F9" w:rsidRDefault="002B5A12" w:rsidP="002744F9">
            <w:pPr>
              <w:jc w:val="center"/>
              <w:rPr>
                <w:rFonts w:eastAsiaTheme="minorEastAsia"/>
                <w:b/>
                <w:szCs w:val="21"/>
              </w:rPr>
            </w:pPr>
            <w:r w:rsidRPr="002744F9">
              <w:rPr>
                <w:rFonts w:eastAsiaTheme="minorEastAsia"/>
                <w:b/>
                <w:szCs w:val="21"/>
              </w:rPr>
              <w:t>内容</w:t>
            </w:r>
          </w:p>
        </w:tc>
        <w:tc>
          <w:tcPr>
            <w:tcW w:w="1588" w:type="dxa"/>
            <w:shd w:val="clear" w:color="auto" w:fill="DFC9EF"/>
            <w:vAlign w:val="center"/>
          </w:tcPr>
          <w:p w14:paraId="03BDF004" w14:textId="77777777" w:rsidR="002B5A12" w:rsidRPr="002744F9" w:rsidRDefault="002B5A12" w:rsidP="002744F9">
            <w:pPr>
              <w:jc w:val="center"/>
              <w:rPr>
                <w:rFonts w:eastAsiaTheme="minorEastAsia"/>
                <w:b/>
                <w:szCs w:val="21"/>
              </w:rPr>
            </w:pPr>
            <w:r w:rsidRPr="002744F9">
              <w:rPr>
                <w:rFonts w:eastAsiaTheme="minorEastAsia"/>
                <w:b/>
                <w:szCs w:val="21"/>
              </w:rPr>
              <w:t>报告人</w:t>
            </w:r>
          </w:p>
        </w:tc>
        <w:tc>
          <w:tcPr>
            <w:tcW w:w="1672" w:type="dxa"/>
            <w:shd w:val="clear" w:color="auto" w:fill="DFC9EF"/>
            <w:vAlign w:val="center"/>
          </w:tcPr>
          <w:p w14:paraId="28AD8CE4" w14:textId="77777777" w:rsidR="002B5A12" w:rsidRPr="002744F9" w:rsidRDefault="002B5A12" w:rsidP="002744F9"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b/>
                <w:szCs w:val="21"/>
              </w:rPr>
            </w:pPr>
            <w:r w:rsidRPr="002744F9">
              <w:rPr>
                <w:rFonts w:eastAsiaTheme="minorEastAsia"/>
                <w:b/>
                <w:szCs w:val="21"/>
              </w:rPr>
              <w:t>单位</w:t>
            </w:r>
          </w:p>
        </w:tc>
      </w:tr>
      <w:tr w:rsidR="002B5A12" w:rsidRPr="002B5A12" w14:paraId="0075E648" w14:textId="77777777" w:rsidTr="002744F9">
        <w:trPr>
          <w:trHeight w:hRule="exact"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6F7473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8:30-9:10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9D35771" w14:textId="77777777" w:rsidR="002B5A12" w:rsidRPr="002744F9" w:rsidRDefault="002B5A12" w:rsidP="002744F9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植物镁的机理研究进展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BCE40AD" w14:textId="77777777" w:rsidR="002B5A12" w:rsidRPr="002744F9" w:rsidRDefault="002B5A12" w:rsidP="002744F9">
            <w:pPr>
              <w:overflowPunct w:val="0"/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陈志长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293F04A" w14:textId="77777777" w:rsidR="002B5A12" w:rsidRPr="002744F9" w:rsidRDefault="002B5A12" w:rsidP="002744F9">
            <w:pPr>
              <w:overflowPunct w:val="0"/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福建农林大学</w:t>
            </w:r>
          </w:p>
        </w:tc>
      </w:tr>
      <w:tr w:rsidR="002B5A12" w:rsidRPr="002B5A12" w14:paraId="39772D5D" w14:textId="77777777" w:rsidTr="002744F9">
        <w:trPr>
          <w:trHeight w:hRule="exact"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6100FC1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9:10-9:50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71394768" w14:textId="77777777" w:rsidR="002B5A12" w:rsidRPr="002744F9" w:rsidRDefault="002B5A12" w:rsidP="002744F9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Magnesium fertilizer production and application in Europe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D7547E2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Rolf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53808B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Germany</w:t>
            </w:r>
          </w:p>
        </w:tc>
      </w:tr>
      <w:tr w:rsidR="002B5A12" w:rsidRPr="002B5A12" w14:paraId="3DFB9CD7" w14:textId="77777777" w:rsidTr="002744F9">
        <w:trPr>
          <w:trHeight w:hRule="exact"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C140C99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9:50-10:30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8340BD2" w14:textId="77777777" w:rsidR="002B5A12" w:rsidRPr="002744F9" w:rsidRDefault="002B5A12" w:rsidP="002744F9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proofErr w:type="gramStart"/>
            <w:r w:rsidRPr="002744F9">
              <w:rPr>
                <w:rFonts w:eastAsiaTheme="minorEastAsia"/>
                <w:szCs w:val="21"/>
              </w:rPr>
              <w:t>土壤镁素分布</w:t>
            </w:r>
            <w:proofErr w:type="gramEnd"/>
            <w:r w:rsidRPr="002744F9">
              <w:rPr>
                <w:rFonts w:eastAsiaTheme="minorEastAsia"/>
                <w:szCs w:val="21"/>
              </w:rPr>
              <w:t>与生物有效性研究进展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FB640A5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张越强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DDACD1D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西南大学</w:t>
            </w:r>
          </w:p>
        </w:tc>
      </w:tr>
      <w:tr w:rsidR="002B5A12" w:rsidRPr="002B5A12" w14:paraId="6A45CD36" w14:textId="77777777" w:rsidTr="002744F9">
        <w:trPr>
          <w:trHeight w:hRule="exact"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8BCACA2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10:30-10:40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14:paraId="7937BC75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2744F9">
              <w:rPr>
                <w:rFonts w:eastAsiaTheme="minorEastAsia"/>
                <w:szCs w:val="21"/>
              </w:rPr>
              <w:t>茶歇</w:t>
            </w:r>
            <w:proofErr w:type="gramEnd"/>
          </w:p>
        </w:tc>
      </w:tr>
      <w:tr w:rsidR="002B5A12" w:rsidRPr="002B5A12" w14:paraId="4EEE612B" w14:textId="77777777" w:rsidTr="002744F9">
        <w:trPr>
          <w:trHeight w:hRule="exact"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DE8270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10:40-11:20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7D3EB2CA" w14:textId="77777777" w:rsidR="002B5A12" w:rsidRPr="002744F9" w:rsidRDefault="002B5A12" w:rsidP="002744F9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施镁对冬油菜产量和品质的影响及其协同提升机制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95DE0BF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陆志峰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83F8D8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华中农业大学</w:t>
            </w:r>
          </w:p>
        </w:tc>
      </w:tr>
      <w:tr w:rsidR="002B5A12" w:rsidRPr="002B5A12" w14:paraId="39892017" w14:textId="77777777" w:rsidTr="002744F9">
        <w:trPr>
          <w:trHeight w:hRule="exact" w:val="70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A127B46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11:20-12:00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220FFF4D" w14:textId="77777777" w:rsidR="002B5A12" w:rsidRPr="002744F9" w:rsidRDefault="002B5A12" w:rsidP="002744F9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镁对冬瓜产量和品质的影响及其调控机制研究与应用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AC202C4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张白鸽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FF0F237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广东蔬菜研究所</w:t>
            </w:r>
          </w:p>
        </w:tc>
      </w:tr>
      <w:tr w:rsidR="002B5A12" w:rsidRPr="00C5030A" w14:paraId="258C2096" w14:textId="77777777" w:rsidTr="002744F9">
        <w:trPr>
          <w:trHeight w:hRule="exact" w:val="567"/>
          <w:jc w:val="center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5CA0F2B6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 xml:space="preserve">12:00-14:00 </w:t>
            </w:r>
            <w:r w:rsidRPr="002744F9">
              <w:rPr>
                <w:rFonts w:eastAsiaTheme="minorEastAsia"/>
                <w:szCs w:val="21"/>
              </w:rPr>
              <w:t>午餐</w:t>
            </w:r>
          </w:p>
        </w:tc>
      </w:tr>
      <w:tr w:rsidR="002B5A12" w:rsidRPr="00C5030A" w14:paraId="597A1D91" w14:textId="77777777" w:rsidTr="002744F9">
        <w:trPr>
          <w:trHeight w:hRule="exact"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BCAE69F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14:00-14:40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1FE2A39" w14:textId="77777777" w:rsidR="002B5A12" w:rsidRPr="002744F9" w:rsidRDefault="002B5A12" w:rsidP="002744F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镁协作</w:t>
            </w:r>
            <w:proofErr w:type="gramStart"/>
            <w:r w:rsidRPr="002744F9">
              <w:rPr>
                <w:rFonts w:eastAsiaTheme="minorEastAsia"/>
                <w:szCs w:val="21"/>
              </w:rPr>
              <w:t>网研究</w:t>
            </w:r>
            <w:proofErr w:type="gramEnd"/>
            <w:r w:rsidRPr="002744F9">
              <w:rPr>
                <w:rFonts w:eastAsiaTheme="minorEastAsia"/>
                <w:szCs w:val="21"/>
              </w:rPr>
              <w:t>进展及镁肥市场问题思考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EA672A0" w14:textId="77777777" w:rsidR="002B5A12" w:rsidRPr="002744F9" w:rsidRDefault="002B5A12" w:rsidP="002744F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Theme="minorEastAsia"/>
                <w:szCs w:val="21"/>
              </w:rPr>
            </w:pPr>
            <w:proofErr w:type="gramStart"/>
            <w:r w:rsidRPr="002744F9">
              <w:rPr>
                <w:rFonts w:eastAsiaTheme="minorEastAsia"/>
                <w:szCs w:val="21"/>
              </w:rPr>
              <w:t>李春俭</w:t>
            </w:r>
            <w:proofErr w:type="gramEnd"/>
          </w:p>
        </w:tc>
        <w:tc>
          <w:tcPr>
            <w:tcW w:w="1672" w:type="dxa"/>
            <w:shd w:val="clear" w:color="auto" w:fill="auto"/>
            <w:vAlign w:val="center"/>
          </w:tcPr>
          <w:p w14:paraId="22881429" w14:textId="77777777" w:rsidR="002B5A12" w:rsidRPr="002744F9" w:rsidRDefault="002B5A12" w:rsidP="002744F9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中国农业大学</w:t>
            </w:r>
          </w:p>
        </w:tc>
      </w:tr>
      <w:tr w:rsidR="002B5A12" w:rsidRPr="00C5030A" w14:paraId="4E342B75" w14:textId="77777777" w:rsidTr="002744F9">
        <w:trPr>
          <w:trHeight w:hRule="exact"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CD381D" w14:textId="77777777" w:rsidR="002B5A12" w:rsidRPr="002744F9" w:rsidRDefault="002B5A12" w:rsidP="002744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14:40-18:00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27EE94B7" w14:textId="77777777" w:rsidR="002B5A12" w:rsidRPr="002744F9" w:rsidRDefault="002B5A12" w:rsidP="002744F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744F9">
              <w:rPr>
                <w:rFonts w:eastAsiaTheme="minorEastAsia"/>
                <w:szCs w:val="21"/>
              </w:rPr>
              <w:t>综合讨论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6CC04B4" w14:textId="77777777" w:rsidR="002B5A12" w:rsidRPr="002744F9" w:rsidRDefault="002B5A12" w:rsidP="002744F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Theme="minorEastAsia"/>
                <w:szCs w:val="21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BDD2729" w14:textId="77777777" w:rsidR="002B5A12" w:rsidRPr="002744F9" w:rsidRDefault="002B5A12" w:rsidP="002744F9">
            <w:pPr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Theme="minorEastAsia"/>
                <w:szCs w:val="21"/>
              </w:rPr>
            </w:pPr>
          </w:p>
        </w:tc>
      </w:tr>
    </w:tbl>
    <w:p w14:paraId="4273FFFF" w14:textId="77777777" w:rsidR="003B1AC8" w:rsidRPr="002B5A12" w:rsidRDefault="003B1AC8"/>
    <w:sectPr w:rsidR="003B1AC8" w:rsidRPr="002B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AE25" w14:textId="77777777" w:rsidR="00732EA9" w:rsidRDefault="00732EA9" w:rsidP="006924B6">
      <w:r>
        <w:separator/>
      </w:r>
    </w:p>
  </w:endnote>
  <w:endnote w:type="continuationSeparator" w:id="0">
    <w:p w14:paraId="49F84722" w14:textId="77777777" w:rsidR="00732EA9" w:rsidRDefault="00732EA9" w:rsidP="0069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C51C4" w14:textId="77777777" w:rsidR="00732EA9" w:rsidRDefault="00732EA9" w:rsidP="006924B6">
      <w:r>
        <w:separator/>
      </w:r>
    </w:p>
  </w:footnote>
  <w:footnote w:type="continuationSeparator" w:id="0">
    <w:p w14:paraId="421CF236" w14:textId="77777777" w:rsidR="00732EA9" w:rsidRDefault="00732EA9" w:rsidP="00692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12"/>
    <w:rsid w:val="001017AC"/>
    <w:rsid w:val="00140635"/>
    <w:rsid w:val="00235393"/>
    <w:rsid w:val="002744F9"/>
    <w:rsid w:val="002752FD"/>
    <w:rsid w:val="0027785B"/>
    <w:rsid w:val="002B5A12"/>
    <w:rsid w:val="0033681F"/>
    <w:rsid w:val="003B1AC8"/>
    <w:rsid w:val="00595D39"/>
    <w:rsid w:val="005E36EA"/>
    <w:rsid w:val="006924B6"/>
    <w:rsid w:val="00732EA9"/>
    <w:rsid w:val="00957575"/>
    <w:rsid w:val="00E7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7C92B"/>
  <w15:chartTrackingRefBased/>
  <w15:docId w15:val="{9CDD3AEE-15EC-42A1-98E2-1747DC56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4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4B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4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翰文 李</cp:lastModifiedBy>
  <cp:revision>9</cp:revision>
  <dcterms:created xsi:type="dcterms:W3CDTF">2024-06-30T01:59:00Z</dcterms:created>
  <dcterms:modified xsi:type="dcterms:W3CDTF">2024-07-11T07:51:00Z</dcterms:modified>
</cp:coreProperties>
</file>